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5742946"/>
    <w:p w14:paraId="0A7DAA33" w14:textId="3D6B867A" w:rsidR="00931710" w:rsidRPr="008418A4" w:rsidRDefault="00000000" w:rsidP="00931710">
      <w:pPr>
        <w:pStyle w:val="Heading1"/>
        <w:rPr>
          <w:color w:val="auto"/>
        </w:rPr>
      </w:pPr>
      <w:sdt>
        <w:sdtPr>
          <w:rPr>
            <w:color w:val="auto"/>
          </w:rPr>
          <w:id w:val="1157801345"/>
          <w:placeholder>
            <w:docPart w:val="1AEC0D258707474FBDF10BAD1A09A6D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54C2D" w:rsidRPr="008418A4">
            <w:rPr>
              <w:color w:val="auto"/>
            </w:rPr>
            <w:t xml:space="preserve">Amelia Scott Volunteer Opportunity: </w:t>
          </w:r>
          <w:r w:rsidR="00986B07">
            <w:rPr>
              <w:color w:val="auto"/>
            </w:rPr>
            <w:t>IT Buddy</w:t>
          </w:r>
        </w:sdtContent>
      </w:sdt>
      <w:r w:rsidR="006E68E8" w:rsidRPr="008418A4">
        <w:rPr>
          <w:color w:val="auto"/>
        </w:rPr>
        <w:t xml:space="preserve"> </w:t>
      </w:r>
    </w:p>
    <w:p w14:paraId="11F7185C" w14:textId="77777777" w:rsidR="00931710" w:rsidRPr="00931710" w:rsidRDefault="00931710" w:rsidP="00931710">
      <w:r>
        <w:rPr>
          <w:noProof/>
        </w:rPr>
        <mc:AlternateContent>
          <mc:Choice Requires="wps">
            <w:drawing>
              <wp:inline distT="0" distB="0" distL="0" distR="0" wp14:anchorId="330CE929" wp14:editId="1159A53C">
                <wp:extent cx="2952000" cy="0"/>
                <wp:effectExtent l="0" t="0" r="0" b="0"/>
                <wp:docPr id="166" name="Straight Connector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D75D6E" id="Straight Connector 16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" strokecolor="#7f7f7f [1612]" strokeweight=".5pt">
                <v:stroke joinstyle="miter"/>
                <w10:anchorlock/>
              </v:line>
            </w:pict>
          </mc:Fallback>
        </mc:AlternateContent>
      </w:r>
    </w:p>
    <w:p w14:paraId="4F6E2CE1" w14:textId="3C009C3F" w:rsidR="00CE62DC" w:rsidRDefault="00A54C2D" w:rsidP="006E68E8">
      <w:pPr>
        <w:pStyle w:val="Heading2"/>
        <w:rPr>
          <w:rFonts w:cs="Arial"/>
        </w:rPr>
      </w:pPr>
      <w:bookmarkStart w:id="1" w:name="_Hlk25751966"/>
      <w:bookmarkStart w:id="2" w:name="_Hlk25751869"/>
      <w:r>
        <w:rPr>
          <w:rFonts w:cs="Arial"/>
        </w:rPr>
        <w:t xml:space="preserve">Summary: </w:t>
      </w:r>
    </w:p>
    <w:p w14:paraId="57B968A1" w14:textId="77777777" w:rsidR="004D5520" w:rsidRDefault="00986B07" w:rsidP="004D5520">
      <w:pPr>
        <w:tabs>
          <w:tab w:val="left" w:pos="1134"/>
        </w:tabs>
        <w:ind w:left="1134" w:hanging="1134"/>
        <w:rPr>
          <w:rFonts w:cs="Arial"/>
          <w:bCs/>
          <w:sz w:val="20"/>
        </w:rPr>
      </w:pPr>
      <w:r>
        <w:rPr>
          <w:rFonts w:cs="Arial"/>
          <w:bCs/>
        </w:rPr>
        <w:tab/>
      </w:r>
      <w:r w:rsidR="004D5520">
        <w:rPr>
          <w:rFonts w:cs="Arial"/>
          <w:bCs/>
        </w:rPr>
        <w:t xml:space="preserve">The role is primarily to support library customers to be able to carry out IT skills according to their specific needs. This will take place in bookable 1:1 or occasionally small, informal group sessions focussing on a particular skill or topic, </w:t>
      </w:r>
      <w:proofErr w:type="gramStart"/>
      <w:r w:rsidR="004D5520">
        <w:rPr>
          <w:rFonts w:cs="Arial"/>
          <w:bCs/>
        </w:rPr>
        <w:t>e.g.</w:t>
      </w:r>
      <w:proofErr w:type="gramEnd"/>
      <w:r w:rsidR="004D5520">
        <w:rPr>
          <w:rFonts w:cs="Arial"/>
          <w:bCs/>
        </w:rPr>
        <w:t xml:space="preserve"> internet safety or organising your photos. This in turn will enable local people to become more independent and it will reduce isolation.</w:t>
      </w:r>
    </w:p>
    <w:p w14:paraId="5B7C92CA" w14:textId="77777777" w:rsidR="00986B07" w:rsidRDefault="00A54C2D" w:rsidP="00986B07">
      <w:pPr>
        <w:pStyle w:val="Heading4"/>
        <w:rPr>
          <w:rFonts w:cs="Arial"/>
          <w:bCs/>
        </w:rPr>
      </w:pPr>
      <w:r>
        <w:t>Main Activities:</w:t>
      </w:r>
    </w:p>
    <w:p w14:paraId="18557E21" w14:textId="77777777" w:rsidR="004D5520" w:rsidRDefault="004D5520" w:rsidP="004D5520">
      <w:pPr>
        <w:numPr>
          <w:ilvl w:val="0"/>
          <w:numId w:val="3"/>
        </w:numPr>
        <w:spacing w:after="0" w:line="240" w:lineRule="auto"/>
        <w:rPr>
          <w:rFonts w:cs="Arial"/>
          <w:color w:val="222222"/>
          <w:sz w:val="20"/>
          <w:lang w:eastAsia="en-GB"/>
        </w:rPr>
      </w:pPr>
      <w:r>
        <w:rPr>
          <w:rFonts w:cs="Arial"/>
          <w:color w:val="222222"/>
          <w:lang w:eastAsia="en-GB"/>
        </w:rPr>
        <w:t>Independent use of iPads, other tablets and smartphones and familiarisation with newly acquired devices. Skills will include logging on/off; connecting to wi-fi; opening/closing a programme/app; downloading apps.</w:t>
      </w:r>
    </w:p>
    <w:p w14:paraId="22D47967" w14:textId="77777777" w:rsidR="004D5520" w:rsidRDefault="004D5520" w:rsidP="004D5520">
      <w:pPr>
        <w:ind w:left="720"/>
        <w:rPr>
          <w:rFonts w:cs="Arial"/>
          <w:color w:val="222222"/>
          <w:lang w:eastAsia="en-GB"/>
        </w:rPr>
      </w:pPr>
    </w:p>
    <w:p w14:paraId="4C422DD9" w14:textId="77777777" w:rsidR="004D5520" w:rsidRDefault="004D5520" w:rsidP="004D5520">
      <w:pPr>
        <w:numPr>
          <w:ilvl w:val="0"/>
          <w:numId w:val="3"/>
        </w:numPr>
        <w:spacing w:after="0" w:line="240" w:lineRule="auto"/>
        <w:rPr>
          <w:rFonts w:cs="Arial"/>
          <w:color w:val="222222"/>
          <w:lang w:eastAsia="en-GB"/>
        </w:rPr>
      </w:pPr>
      <w:r>
        <w:rPr>
          <w:rFonts w:cs="Arial"/>
          <w:color w:val="222222"/>
          <w:lang w:eastAsia="en-GB"/>
        </w:rPr>
        <w:t>Support in building core computing skills to include:</w:t>
      </w:r>
    </w:p>
    <w:p w14:paraId="21E5B7F9" w14:textId="77777777" w:rsidR="004D5520" w:rsidRDefault="004D5520" w:rsidP="004D552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Arial"/>
          <w:lang w:eastAsia="en-GB"/>
        </w:rPr>
      </w:pPr>
      <w:r>
        <w:rPr>
          <w:rFonts w:cs="Arial"/>
          <w:color w:val="222222"/>
          <w:lang w:eastAsia="en-GB"/>
        </w:rPr>
        <w:t>File management</w:t>
      </w:r>
    </w:p>
    <w:p w14:paraId="04CF92A5" w14:textId="77777777" w:rsidR="004D5520" w:rsidRDefault="004D5520" w:rsidP="004D552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Arial"/>
          <w:lang w:eastAsia="en-GB"/>
        </w:rPr>
      </w:pPr>
      <w:r>
        <w:rPr>
          <w:rFonts w:cs="Arial"/>
          <w:color w:val="222222"/>
          <w:lang w:eastAsia="en-GB"/>
        </w:rPr>
        <w:t>Storing and organising photos</w:t>
      </w:r>
    </w:p>
    <w:p w14:paraId="2A39667C" w14:textId="77777777" w:rsidR="004D5520" w:rsidRDefault="004D5520" w:rsidP="004D552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Arial"/>
          <w:lang w:eastAsia="en-GB"/>
        </w:rPr>
      </w:pPr>
      <w:r>
        <w:rPr>
          <w:rFonts w:cs="Arial"/>
          <w:color w:val="222222"/>
          <w:lang w:eastAsia="en-GB"/>
        </w:rPr>
        <w:t>Core tasks in MS Word</w:t>
      </w:r>
    </w:p>
    <w:p w14:paraId="771D72C4" w14:textId="77777777" w:rsidR="004D5520" w:rsidRDefault="004D5520" w:rsidP="004D552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>Sending and opening email</w:t>
      </w:r>
    </w:p>
    <w:p w14:paraId="3FC8D399" w14:textId="77777777" w:rsidR="004D5520" w:rsidRDefault="004D5520" w:rsidP="004D552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>Using social media</w:t>
      </w:r>
    </w:p>
    <w:p w14:paraId="166A5AF1" w14:textId="77777777" w:rsidR="004D5520" w:rsidRDefault="004D5520" w:rsidP="004D5520">
      <w:pPr>
        <w:rPr>
          <w:rFonts w:cs="Arial"/>
          <w:color w:val="222222"/>
          <w:lang w:eastAsia="en-GB"/>
        </w:rPr>
      </w:pPr>
    </w:p>
    <w:p w14:paraId="092F9889" w14:textId="77777777" w:rsidR="004D5520" w:rsidRDefault="004D5520" w:rsidP="004D5520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Support with internet skills according to customer level and need</w:t>
      </w:r>
    </w:p>
    <w:p w14:paraId="01FB701A" w14:textId="77777777" w:rsidR="004D5520" w:rsidRDefault="004D5520" w:rsidP="004D5520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Visiting a website</w:t>
      </w:r>
    </w:p>
    <w:p w14:paraId="26084EFE" w14:textId="77777777" w:rsidR="004D5520" w:rsidRDefault="004D5520" w:rsidP="004D5520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Internet search – basic or intermediate as appropriate</w:t>
      </w:r>
    </w:p>
    <w:p w14:paraId="27CB2CEF" w14:textId="77777777" w:rsidR="004D5520" w:rsidRDefault="004D5520" w:rsidP="004D5520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Broader guidance on using the web effectively and safely.</w:t>
      </w:r>
    </w:p>
    <w:p w14:paraId="3887A251" w14:textId="77777777" w:rsidR="004D5520" w:rsidRDefault="004D5520" w:rsidP="004D5520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Online shopping</w:t>
      </w:r>
    </w:p>
    <w:p w14:paraId="466AE0EE" w14:textId="77777777" w:rsidR="004D5520" w:rsidRDefault="004D5520" w:rsidP="004D5520">
      <w:pPr>
        <w:ind w:left="1440"/>
        <w:rPr>
          <w:rFonts w:cs="Arial"/>
          <w:bCs/>
        </w:rPr>
      </w:pPr>
    </w:p>
    <w:p w14:paraId="0D43ECB2" w14:textId="77777777" w:rsidR="004D5520" w:rsidRDefault="004D5520" w:rsidP="004D5520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Support with setting up and managing an email account.</w:t>
      </w:r>
    </w:p>
    <w:p w14:paraId="01DC212A" w14:textId="77777777" w:rsidR="004D5520" w:rsidRDefault="004D5520" w:rsidP="004D5520">
      <w:pPr>
        <w:ind w:left="720"/>
        <w:rPr>
          <w:rFonts w:cs="Arial"/>
          <w:bCs/>
        </w:rPr>
      </w:pPr>
    </w:p>
    <w:p w14:paraId="74F0FA15" w14:textId="77777777" w:rsidR="004D5520" w:rsidRDefault="004D5520" w:rsidP="004D5520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lastRenderedPageBreak/>
        <w:t>Support customers to get started with and use the library’s key e-resources: e-books; e-audio books; e-magazines; e-newspapers.</w:t>
      </w:r>
    </w:p>
    <w:p w14:paraId="5BB6EFD1" w14:textId="77777777" w:rsidR="004D5520" w:rsidRDefault="004D5520" w:rsidP="004D5520">
      <w:pPr>
        <w:ind w:left="720"/>
        <w:rPr>
          <w:rFonts w:cs="Arial"/>
          <w:bCs/>
        </w:rPr>
      </w:pPr>
    </w:p>
    <w:p w14:paraId="141AFCF8" w14:textId="77777777" w:rsidR="004D5520" w:rsidRDefault="004D5520" w:rsidP="004D5520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Support customers in their initial steps with the library’s online research tools: access to historical newspapers (local and national); </w:t>
      </w:r>
      <w:proofErr w:type="spellStart"/>
      <w:r>
        <w:rPr>
          <w:rFonts w:cs="Arial"/>
          <w:bCs/>
        </w:rPr>
        <w:t>FindMyPast</w:t>
      </w:r>
      <w:proofErr w:type="spellEnd"/>
      <w:r>
        <w:rPr>
          <w:rFonts w:cs="Arial"/>
          <w:bCs/>
        </w:rPr>
        <w:t>; Ancestry.</w:t>
      </w:r>
    </w:p>
    <w:p w14:paraId="6A6779FA" w14:textId="77777777" w:rsidR="004D5520" w:rsidRDefault="004D5520" w:rsidP="004D5520">
      <w:pPr>
        <w:pStyle w:val="ListParagraph"/>
        <w:rPr>
          <w:rFonts w:cs="Arial"/>
          <w:bCs/>
        </w:rPr>
      </w:pPr>
    </w:p>
    <w:p w14:paraId="1EBF5B64" w14:textId="77777777" w:rsidR="004D5520" w:rsidRDefault="004D5520" w:rsidP="004D5520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Support customers to manage their library accounts online (reservations, renewals), both via the </w:t>
      </w:r>
      <w:proofErr w:type="spellStart"/>
      <w:r>
        <w:rPr>
          <w:rFonts w:cs="Arial"/>
          <w:bCs/>
        </w:rPr>
        <w:t>SpyDus</w:t>
      </w:r>
      <w:proofErr w:type="spellEnd"/>
      <w:r>
        <w:rPr>
          <w:rFonts w:cs="Arial"/>
          <w:bCs/>
        </w:rPr>
        <w:t xml:space="preserve"> website and the Kent Libraries app. </w:t>
      </w:r>
    </w:p>
    <w:p w14:paraId="2E21D090" w14:textId="77777777" w:rsidR="004D5520" w:rsidRDefault="004D5520" w:rsidP="004D5520">
      <w:pPr>
        <w:pStyle w:val="ListParagraph"/>
        <w:rPr>
          <w:rFonts w:cs="Arial"/>
          <w:bCs/>
        </w:rPr>
      </w:pPr>
    </w:p>
    <w:p w14:paraId="624AF7DB" w14:textId="77777777" w:rsidR="004D5520" w:rsidRDefault="004D5520" w:rsidP="004D5520">
      <w:pPr>
        <w:numPr>
          <w:ilvl w:val="0"/>
          <w:numId w:val="3"/>
        </w:numPr>
        <w:spacing w:after="0" w:line="240" w:lineRule="auto"/>
        <w:rPr>
          <w:rFonts w:cs="Arial"/>
          <w:color w:val="222222"/>
          <w:lang w:eastAsia="en-GB"/>
        </w:rPr>
      </w:pPr>
      <w:r>
        <w:rPr>
          <w:rFonts w:cs="Arial"/>
          <w:color w:val="222222"/>
          <w:lang w:eastAsia="en-GB"/>
        </w:rPr>
        <w:t>Assist the delivery of sessions on e-resources delivered by the Amelia librarian, specifically troubleshooting as participants try using the resources themselves.</w:t>
      </w:r>
    </w:p>
    <w:p w14:paraId="71137AB3" w14:textId="77777777" w:rsidR="004D5520" w:rsidRDefault="004D5520" w:rsidP="004D5520">
      <w:pPr>
        <w:ind w:left="720"/>
        <w:rPr>
          <w:rFonts w:cs="Arial"/>
          <w:bCs/>
        </w:rPr>
      </w:pPr>
    </w:p>
    <w:p w14:paraId="135725AF" w14:textId="77777777" w:rsidR="004D5520" w:rsidRDefault="004D5520" w:rsidP="004D5520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Help customers to complete online applications as independently as possible, for example school, </w:t>
      </w:r>
      <w:proofErr w:type="gramStart"/>
      <w:r>
        <w:rPr>
          <w:rFonts w:cs="Arial"/>
          <w:bCs/>
        </w:rPr>
        <w:t>housing</w:t>
      </w:r>
      <w:proofErr w:type="gramEnd"/>
      <w:r>
        <w:rPr>
          <w:rFonts w:cs="Arial"/>
          <w:bCs/>
        </w:rPr>
        <w:t xml:space="preserve"> and blue badge applications.</w:t>
      </w:r>
    </w:p>
    <w:p w14:paraId="5F6BB269" w14:textId="77777777" w:rsidR="004D5520" w:rsidRDefault="004D5520" w:rsidP="004D5520">
      <w:pPr>
        <w:rPr>
          <w:rFonts w:cs="Arial"/>
          <w:bCs/>
        </w:rPr>
      </w:pPr>
    </w:p>
    <w:p w14:paraId="3702E5CD" w14:textId="05329C88" w:rsidR="00986B07" w:rsidRPr="004D5520" w:rsidRDefault="004D5520" w:rsidP="004D5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cs="Arial"/>
          <w:color w:val="222222"/>
          <w:lang w:eastAsia="en-GB"/>
        </w:rPr>
      </w:pPr>
      <w:r>
        <w:rPr>
          <w:rFonts w:cs="Arial"/>
          <w:color w:val="222222"/>
          <w:lang w:eastAsia="en-GB"/>
        </w:rPr>
        <w:t>Be an advocate for the library and its e-resources.</w:t>
      </w:r>
      <w:r w:rsidR="00986B07" w:rsidRPr="004D5520">
        <w:rPr>
          <w:rFonts w:cs="Arial"/>
          <w:bCs/>
        </w:rPr>
        <w:br/>
      </w:r>
    </w:p>
    <w:p w14:paraId="2F247452" w14:textId="54494293" w:rsidR="00A54C2D" w:rsidRDefault="00A54C2D" w:rsidP="00A54C2D">
      <w:pPr>
        <w:pStyle w:val="Heading4"/>
      </w:pPr>
      <w:r>
        <w:t>Role Requirements:</w:t>
      </w:r>
    </w:p>
    <w:p w14:paraId="135C1315" w14:textId="77777777" w:rsidR="004D5520" w:rsidRDefault="004D5520" w:rsidP="004D5520">
      <w:pPr>
        <w:numPr>
          <w:ilvl w:val="0"/>
          <w:numId w:val="7"/>
        </w:numPr>
        <w:spacing w:after="0" w:line="240" w:lineRule="auto"/>
        <w:rPr>
          <w:rFonts w:cs="Arial"/>
          <w:bCs/>
          <w:sz w:val="20"/>
        </w:rPr>
      </w:pPr>
      <w:r>
        <w:rPr>
          <w:rFonts w:cs="Arial"/>
          <w:bCs/>
        </w:rPr>
        <w:t>Good IT Skills</w:t>
      </w:r>
    </w:p>
    <w:p w14:paraId="4E54BBFC" w14:textId="77777777" w:rsidR="004D5520" w:rsidRDefault="004D5520" w:rsidP="004D5520">
      <w:pPr>
        <w:numPr>
          <w:ilvl w:val="0"/>
          <w:numId w:val="7"/>
        </w:numPr>
        <w:spacing w:after="0" w:line="240" w:lineRule="auto"/>
        <w:rPr>
          <w:rFonts w:cs="Arial"/>
          <w:bCs/>
        </w:rPr>
      </w:pPr>
      <w:r>
        <w:rPr>
          <w:rFonts w:cs="Arial"/>
          <w:color w:val="222222"/>
          <w:lang w:eastAsia="en-GB"/>
        </w:rPr>
        <w:t xml:space="preserve">Empathy, </w:t>
      </w:r>
      <w:proofErr w:type="gramStart"/>
      <w:r>
        <w:rPr>
          <w:rFonts w:cs="Arial"/>
          <w:color w:val="222222"/>
          <w:lang w:eastAsia="en-GB"/>
        </w:rPr>
        <w:t>patience</w:t>
      </w:r>
      <w:proofErr w:type="gramEnd"/>
      <w:r>
        <w:rPr>
          <w:rFonts w:cs="Arial"/>
          <w:color w:val="222222"/>
          <w:lang w:eastAsia="en-GB"/>
        </w:rPr>
        <w:t xml:space="preserve"> and positivity</w:t>
      </w:r>
    </w:p>
    <w:p w14:paraId="23BC8498" w14:textId="77777777" w:rsidR="004D5520" w:rsidRDefault="004D5520" w:rsidP="004D5520">
      <w:pPr>
        <w:numPr>
          <w:ilvl w:val="0"/>
          <w:numId w:val="7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Confidence when speaking to a wide range of </w:t>
      </w:r>
      <w:proofErr w:type="gramStart"/>
      <w:r>
        <w:rPr>
          <w:rFonts w:cs="Arial"/>
          <w:bCs/>
        </w:rPr>
        <w:t>people</w:t>
      </w:r>
      <w:proofErr w:type="gramEnd"/>
    </w:p>
    <w:p w14:paraId="12379117" w14:textId="77777777" w:rsidR="004D5520" w:rsidRDefault="004D5520" w:rsidP="004D5520">
      <w:pPr>
        <w:numPr>
          <w:ilvl w:val="0"/>
          <w:numId w:val="7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The ability and enthusiasm to support others to gain IT </w:t>
      </w:r>
      <w:proofErr w:type="gramStart"/>
      <w:r>
        <w:rPr>
          <w:rFonts w:cs="Arial"/>
          <w:bCs/>
        </w:rPr>
        <w:t>skills</w:t>
      </w:r>
      <w:proofErr w:type="gramEnd"/>
    </w:p>
    <w:p w14:paraId="78C5D8F9" w14:textId="77777777" w:rsidR="004D5520" w:rsidRDefault="004D5520" w:rsidP="004D5520">
      <w:pPr>
        <w:numPr>
          <w:ilvl w:val="0"/>
          <w:numId w:val="7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An awareness of facilities and resources in a public library Support</w:t>
      </w:r>
    </w:p>
    <w:p w14:paraId="5921BC72" w14:textId="77777777" w:rsidR="004D5520" w:rsidRDefault="004D5520" w:rsidP="004D5520">
      <w:pPr>
        <w:numPr>
          <w:ilvl w:val="0"/>
          <w:numId w:val="7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An interest in working in customer </w:t>
      </w:r>
      <w:proofErr w:type="gramStart"/>
      <w:r>
        <w:rPr>
          <w:rFonts w:cs="Arial"/>
          <w:bCs/>
        </w:rPr>
        <w:t>service</w:t>
      </w:r>
      <w:proofErr w:type="gramEnd"/>
    </w:p>
    <w:p w14:paraId="7E474225" w14:textId="77777777" w:rsidR="004D5520" w:rsidRDefault="004D5520" w:rsidP="004D5520">
      <w:pPr>
        <w:numPr>
          <w:ilvl w:val="0"/>
          <w:numId w:val="7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An enthusiasm for accessing resources </w:t>
      </w:r>
      <w:proofErr w:type="gramStart"/>
      <w:r>
        <w:rPr>
          <w:rFonts w:cs="Arial"/>
          <w:bCs/>
        </w:rPr>
        <w:t>online</w:t>
      </w:r>
      <w:proofErr w:type="gramEnd"/>
    </w:p>
    <w:p w14:paraId="203AD556" w14:textId="1D4569D5" w:rsidR="008418A4" w:rsidRPr="004D5520" w:rsidRDefault="004D5520" w:rsidP="004D5520">
      <w:pPr>
        <w:numPr>
          <w:ilvl w:val="0"/>
          <w:numId w:val="7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A positive and cheerful outlook</w:t>
      </w:r>
      <w:r w:rsidR="008418A4" w:rsidRPr="004D5520">
        <w:rPr>
          <w:rFonts w:cs="Arial"/>
        </w:rPr>
        <w:br/>
      </w:r>
    </w:p>
    <w:p w14:paraId="03BD5319" w14:textId="71915BED" w:rsidR="004D5520" w:rsidRPr="004D5520" w:rsidRDefault="00A54C2D" w:rsidP="004D5520">
      <w:pPr>
        <w:pStyle w:val="Heading4"/>
      </w:pPr>
      <w:bookmarkStart w:id="3" w:name="_Hlk108880033"/>
      <w:r>
        <w:t>Wha</w:t>
      </w:r>
      <w:r w:rsidR="004D5520">
        <w:t>t</w:t>
      </w:r>
      <w:r>
        <w:t xml:space="preserve"> the role offers:</w:t>
      </w:r>
      <w:bookmarkStart w:id="4" w:name="_Hlk108880015"/>
      <w:bookmarkEnd w:id="3"/>
    </w:p>
    <w:p w14:paraId="11299D9B" w14:textId="77777777" w:rsidR="004D5520" w:rsidRDefault="004D5520" w:rsidP="004D5520">
      <w:pPr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An opportunity to meet new </w:t>
      </w:r>
      <w:proofErr w:type="gramStart"/>
      <w:r>
        <w:rPr>
          <w:rFonts w:cs="Arial"/>
        </w:rPr>
        <w:t>people</w:t>
      </w:r>
      <w:proofErr w:type="gramEnd"/>
    </w:p>
    <w:p w14:paraId="04900DA4" w14:textId="77777777" w:rsidR="004D5520" w:rsidRDefault="004D5520" w:rsidP="004D5520">
      <w:pPr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A safe, </w:t>
      </w:r>
      <w:proofErr w:type="gramStart"/>
      <w:r>
        <w:rPr>
          <w:rFonts w:cs="Arial"/>
        </w:rPr>
        <w:t>fun</w:t>
      </w:r>
      <w:proofErr w:type="gramEnd"/>
      <w:r>
        <w:rPr>
          <w:rFonts w:cs="Arial"/>
        </w:rPr>
        <w:t xml:space="preserve"> and welcoming environment to work in</w:t>
      </w:r>
    </w:p>
    <w:p w14:paraId="25680740" w14:textId="77777777" w:rsidR="004D5520" w:rsidRDefault="004D5520" w:rsidP="004D5520">
      <w:pPr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Regular opportunities to learn more about local history or the </w:t>
      </w:r>
      <w:proofErr w:type="gramStart"/>
      <w:r>
        <w:rPr>
          <w:rFonts w:cs="Arial"/>
        </w:rPr>
        <w:t>collection</w:t>
      </w:r>
      <w:proofErr w:type="gramEnd"/>
    </w:p>
    <w:p w14:paraId="22EADE58" w14:textId="77777777" w:rsidR="004D5520" w:rsidRDefault="004D5520" w:rsidP="004D5520">
      <w:pPr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Training and continual professional development </w:t>
      </w:r>
    </w:p>
    <w:p w14:paraId="2760A35F" w14:textId="77777777" w:rsidR="004D5520" w:rsidRDefault="004D5520" w:rsidP="004D5520">
      <w:pPr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eastAsia="Calibri" w:cs="Arial"/>
          <w:shd w:val="clear" w:color="auto" w:fill="FFFFFF"/>
        </w:rPr>
        <w:t xml:space="preserve">New skills and greater confidence </w:t>
      </w:r>
    </w:p>
    <w:p w14:paraId="41683F57" w14:textId="77777777" w:rsidR="004D5520" w:rsidRDefault="004D5520" w:rsidP="004D5520">
      <w:pPr>
        <w:numPr>
          <w:ilvl w:val="0"/>
          <w:numId w:val="12"/>
        </w:numPr>
        <w:spacing w:after="200" w:line="276" w:lineRule="auto"/>
        <w:rPr>
          <w:rFonts w:ascii="Calibri" w:eastAsia="Calibri" w:hAnsi="Calibri" w:cs="Times New Roman"/>
        </w:rPr>
      </w:pPr>
      <w:r>
        <w:rPr>
          <w:rFonts w:eastAsia="Calibri" w:cs="Arial"/>
          <w:shd w:val="clear" w:color="auto" w:fill="FFFFFF"/>
        </w:rPr>
        <w:t>References for other volunteer or employment opportunities</w:t>
      </w:r>
      <w:r>
        <w:rPr>
          <w:rFonts w:ascii="Calibri" w:eastAsia="Calibri" w:hAnsi="Calibri"/>
        </w:rPr>
        <w:t xml:space="preserve"> </w:t>
      </w:r>
      <w:r>
        <w:rPr>
          <w:rFonts w:cs="Arial"/>
        </w:rPr>
        <w:t>(3 months volunteering required)</w:t>
      </w:r>
    </w:p>
    <w:p w14:paraId="5EDE1ECC" w14:textId="79E0662A" w:rsidR="00A54C2D" w:rsidRPr="00A54C2D" w:rsidRDefault="00A54C2D" w:rsidP="00A54C2D">
      <w:pPr>
        <w:pStyle w:val="Heading4"/>
      </w:pPr>
      <w:r>
        <w:lastRenderedPageBreak/>
        <w:t>Time Commitment</w:t>
      </w:r>
    </w:p>
    <w:bookmarkEnd w:id="4"/>
    <w:p w14:paraId="0EB33772" w14:textId="5AD22557" w:rsidR="004D5520" w:rsidRDefault="004D5520" w:rsidP="004D5520">
      <w:pPr>
        <w:numPr>
          <w:ilvl w:val="0"/>
          <w:numId w:val="13"/>
        </w:numPr>
        <w:spacing w:after="0" w:line="240" w:lineRule="auto"/>
        <w:rPr>
          <w:rFonts w:cs="Arial"/>
          <w:sz w:val="20"/>
        </w:rPr>
      </w:pPr>
      <w:r>
        <w:rPr>
          <w:rFonts w:cs="Arial"/>
        </w:rPr>
        <w:t xml:space="preserve">The Amelia Scott is very flexible. However, we ask you commit to a morning or afternoon every week. </w:t>
      </w:r>
    </w:p>
    <w:p w14:paraId="0C62BBE0" w14:textId="77777777" w:rsidR="004D5520" w:rsidRDefault="004D5520" w:rsidP="004D5520">
      <w:pPr>
        <w:rPr>
          <w:rFonts w:cs="Arial"/>
          <w:bCs/>
        </w:rPr>
      </w:pPr>
    </w:p>
    <w:p w14:paraId="2F28BCBD" w14:textId="77777777" w:rsidR="00A54C2D" w:rsidRPr="00D82054" w:rsidRDefault="00A54C2D" w:rsidP="00A54C2D">
      <w:pPr>
        <w:rPr>
          <w:rFonts w:cs="Arial"/>
        </w:rPr>
      </w:pPr>
      <w:r>
        <w:rPr>
          <w:rFonts w:cs="Arial"/>
          <w:b/>
        </w:rPr>
        <w:t>NB</w:t>
      </w:r>
      <w:r>
        <w:rPr>
          <w:rFonts w:cs="Arial"/>
          <w:b/>
        </w:rPr>
        <w:tab/>
        <w:t xml:space="preserve">Full support and training will be given.  No previous heritage sector experience is necessary. </w:t>
      </w:r>
    </w:p>
    <w:p w14:paraId="41B16762" w14:textId="77777777" w:rsidR="00A54C2D" w:rsidRDefault="00A54C2D" w:rsidP="00A54C2D">
      <w:pPr>
        <w:rPr>
          <w:rFonts w:cs="Arial"/>
        </w:rPr>
      </w:pPr>
    </w:p>
    <w:p w14:paraId="2E41D8BC" w14:textId="77777777" w:rsidR="00A54C2D" w:rsidRDefault="00A54C2D" w:rsidP="00A54C2D">
      <w:pPr>
        <w:spacing w:after="0" w:line="240" w:lineRule="auto"/>
        <w:ind w:left="720"/>
        <w:rPr>
          <w:rFonts w:cs="Arial"/>
          <w:bCs/>
        </w:rPr>
      </w:pPr>
    </w:p>
    <w:bookmarkEnd w:id="0"/>
    <w:bookmarkEnd w:id="1"/>
    <w:bookmarkEnd w:id="2"/>
    <w:p w14:paraId="4A7CDBE6" w14:textId="77777777" w:rsidR="00603406" w:rsidRPr="00A75FE7" w:rsidRDefault="00603406" w:rsidP="00A75FE7"/>
    <w:sectPr w:rsidR="00603406" w:rsidRPr="00A75FE7" w:rsidSect="009317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" w:right="566" w:bottom="1702" w:left="144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2C0A" w14:textId="77777777" w:rsidR="00B8270A" w:rsidRDefault="00B8270A" w:rsidP="002E1EA3">
      <w:pPr>
        <w:spacing w:after="0" w:line="240" w:lineRule="auto"/>
      </w:pPr>
      <w:r>
        <w:separator/>
      </w:r>
    </w:p>
  </w:endnote>
  <w:endnote w:type="continuationSeparator" w:id="0">
    <w:p w14:paraId="29DBB8A4" w14:textId="77777777" w:rsidR="00B8270A" w:rsidRDefault="00B8270A" w:rsidP="002E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94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7050"/>
      <w:gridCol w:w="7050"/>
    </w:tblGrid>
    <w:tr w:rsidR="00197E67" w14:paraId="006D9C69" w14:textId="77777777" w:rsidTr="001551F4">
      <w:trPr>
        <w:trHeight w:val="847"/>
      </w:trPr>
      <w:tc>
        <w:tcPr>
          <w:tcW w:w="2840" w:type="dxa"/>
          <w:vAlign w:val="center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p w14:paraId="4E0B39BC" w14:textId="77777777" w:rsidR="00197E67" w:rsidRPr="00D55FDF" w:rsidRDefault="00197E67" w:rsidP="00197E67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1FB2CB79" w14:textId="77777777" w:rsidR="00197E67" w:rsidRDefault="00197E67" w:rsidP="00197E67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050" w:type="dxa"/>
          <w:vAlign w:val="center"/>
        </w:tcPr>
        <w:p w14:paraId="2934A332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97295738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3657E84" w14:textId="4FE9BB56" w:rsidR="00197E67" w:rsidRPr="00D55FDF" w:rsidRDefault="00986B07" w:rsidP="00197E67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 IT Buddy</w:t>
              </w:r>
            </w:p>
          </w:sdtContent>
        </w:sdt>
        <w:p w14:paraId="47B3877D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4D6191B6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7050" w:type="dxa"/>
          <w:vAlign w:val="center"/>
        </w:tcPr>
        <w:p w14:paraId="331FE203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p w14:paraId="692E6055" w14:textId="77777777" w:rsidR="00197E67" w:rsidRPr="00D55FDF" w:rsidRDefault="00197E67" w:rsidP="00197E67">
          <w:pPr>
            <w:pStyle w:val="Foot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TITLE 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CC1417">
            <w:rPr>
              <w:b/>
              <w:bCs/>
              <w:sz w:val="18"/>
              <w:szCs w:val="18"/>
            </w:rPr>
            <w:t>Document title goes here breaking in multiple lines</w:t>
          </w:r>
          <w:r>
            <w:rPr>
              <w:b/>
              <w:bCs/>
              <w:sz w:val="18"/>
              <w:szCs w:val="18"/>
            </w:rPr>
            <w:fldChar w:fldCharType="end"/>
          </w:r>
        </w:p>
        <w:p w14:paraId="33329584" w14:textId="5E4BC330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 xml:space="preserve">Date of publication –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SAVEDATE  \@ "d MMMM yyyy"  \* MERGEFORMAT </w:instrText>
          </w:r>
          <w:r>
            <w:rPr>
              <w:sz w:val="18"/>
              <w:szCs w:val="18"/>
            </w:rPr>
            <w:fldChar w:fldCharType="separate"/>
          </w:r>
          <w:r w:rsidR="004D5520">
            <w:rPr>
              <w:noProof/>
              <w:sz w:val="18"/>
              <w:szCs w:val="18"/>
            </w:rPr>
            <w:t>22 May 2023</w:t>
          </w:r>
          <w:r>
            <w:rPr>
              <w:sz w:val="18"/>
              <w:szCs w:val="18"/>
            </w:rPr>
            <w:fldChar w:fldCharType="end"/>
          </w:r>
        </w:p>
        <w:p w14:paraId="369EAD5D" w14:textId="77777777" w:rsidR="00197E67" w:rsidRPr="00433E70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8161089" w14:textId="77777777" w:rsidR="00D55FDF" w:rsidRDefault="00D55F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2A1F" wp14:editId="5832ADFE">
              <wp:simplePos x="0" y="0"/>
              <wp:positionH relativeFrom="column">
                <wp:posOffset>-904875</wp:posOffset>
              </wp:positionH>
              <wp:positionV relativeFrom="paragraph">
                <wp:posOffset>-750933</wp:posOffset>
              </wp:positionV>
              <wp:extent cx="7783200" cy="0"/>
              <wp:effectExtent l="0" t="0" r="0" b="0"/>
              <wp:wrapTopAndBottom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8B6CB" id="Straight Connector 1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5pt,-59.15pt" to="541.6pt,-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7191"/>
    </w:tblGrid>
    <w:tr w:rsidR="007F2CF2" w14:paraId="10E0B793" w14:textId="77777777" w:rsidTr="00433E70">
      <w:trPr>
        <w:trHeight w:val="847"/>
      </w:trPr>
      <w:tc>
        <w:tcPr>
          <w:tcW w:w="2699" w:type="dxa"/>
          <w:vAlign w:val="center"/>
        </w:tcPr>
        <w:sdt>
          <w:sdtPr>
            <w:id w:val="-75280430"/>
            <w:docPartObj>
              <w:docPartGallery w:val="Page Numbers (Top of Page)"/>
              <w:docPartUnique/>
            </w:docPartObj>
          </w:sdtPr>
          <w:sdtContent>
            <w:p w14:paraId="151B400D" w14:textId="77777777" w:rsidR="007F2CF2" w:rsidRPr="00D55FDF" w:rsidRDefault="007F2CF2" w:rsidP="007F2CF2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5174E91F" w14:textId="77777777" w:rsidR="007F2CF2" w:rsidRDefault="007F2CF2" w:rsidP="007F2CF2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191" w:type="dxa"/>
          <w:vAlign w:val="center"/>
        </w:tcPr>
        <w:p w14:paraId="0D201F29" w14:textId="77777777" w:rsidR="007F2CF2" w:rsidRDefault="007F2CF2" w:rsidP="007F2CF2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389387152"/>
            <w:placeholder>
              <w:docPart w:val="1AEC0D258707474FBDF10BAD1A09A6D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245813A8" w14:textId="61FA1ECB" w:rsidR="00D111DF" w:rsidRPr="00D55FDF" w:rsidRDefault="00986B07" w:rsidP="007F2CF2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 IT Buddy</w:t>
              </w:r>
            </w:p>
          </w:sdtContent>
        </w:sdt>
        <w:p w14:paraId="61F6CA81" w14:textId="77777777" w:rsidR="007F2CF2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53C392B9" w14:textId="77777777" w:rsidR="000F5BB8" w:rsidRPr="00433E70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 w:rsidR="00D96585">
            <w:rPr>
              <w:sz w:val="18"/>
              <w:szCs w:val="18"/>
            </w:rPr>
            <w:fldChar w:fldCharType="begin"/>
          </w:r>
          <w:r w:rsidR="00D96585">
            <w:rPr>
              <w:sz w:val="18"/>
              <w:szCs w:val="18"/>
            </w:rPr>
            <w:instrText xml:space="preserve"> REVNUM   \* MERGEFORMAT </w:instrText>
          </w:r>
          <w:r w:rsidR="00D96585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 w:rsidR="00D96585">
            <w:rPr>
              <w:sz w:val="18"/>
              <w:szCs w:val="18"/>
            </w:rPr>
            <w:fldChar w:fldCharType="end"/>
          </w:r>
        </w:p>
      </w:tc>
    </w:tr>
  </w:tbl>
  <w:p w14:paraId="17EF3941" w14:textId="77777777" w:rsidR="007F2CF2" w:rsidRDefault="007F2C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16D67" wp14:editId="137EE3D5">
              <wp:simplePos x="0" y="0"/>
              <wp:positionH relativeFrom="column">
                <wp:posOffset>-1095375</wp:posOffset>
              </wp:positionH>
              <wp:positionV relativeFrom="paragraph">
                <wp:posOffset>-742950</wp:posOffset>
              </wp:positionV>
              <wp:extent cx="7783200" cy="0"/>
              <wp:effectExtent l="0" t="0" r="0" b="0"/>
              <wp:wrapTopAndBottom/>
              <wp:docPr id="79" name="Straight Connector 7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94D8B" id="Straight Connector 79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25pt,-58.5pt" to="526.6pt,-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E412" w14:textId="77777777" w:rsidR="00B8270A" w:rsidRDefault="00B8270A" w:rsidP="002E1EA3">
      <w:pPr>
        <w:spacing w:after="0" w:line="240" w:lineRule="auto"/>
      </w:pPr>
      <w:r>
        <w:separator/>
      </w:r>
    </w:p>
  </w:footnote>
  <w:footnote w:type="continuationSeparator" w:id="0">
    <w:p w14:paraId="57F0781F" w14:textId="77777777" w:rsidR="00B8270A" w:rsidRDefault="00B8270A" w:rsidP="002E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A142" w14:textId="77777777" w:rsidR="002E1EA3" w:rsidRDefault="002E1EA3" w:rsidP="002E1EA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7365" w14:textId="0AB0F5D7" w:rsidR="007F2CF2" w:rsidRPr="007F2CF2" w:rsidRDefault="00296DB3" w:rsidP="007F2CF2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A2ACBD" wp14:editId="2D1DACDB">
          <wp:simplePos x="0" y="0"/>
          <wp:positionH relativeFrom="column">
            <wp:posOffset>4533900</wp:posOffset>
          </wp:positionH>
          <wp:positionV relativeFrom="paragraph">
            <wp:posOffset>5080</wp:posOffset>
          </wp:positionV>
          <wp:extent cx="1430020" cy="830580"/>
          <wp:effectExtent l="0" t="0" r="0" b="7620"/>
          <wp:wrapTight wrapText="bothSides">
            <wp:wrapPolygon edited="0">
              <wp:start x="0" y="0"/>
              <wp:lineTo x="0" y="21303"/>
              <wp:lineTo x="21293" y="21303"/>
              <wp:lineTo x="2129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9"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CF2">
      <w:rPr>
        <w:noProof/>
      </w:rPr>
      <w:drawing>
        <wp:inline distT="0" distB="0" distL="0" distR="0" wp14:anchorId="2B49D519" wp14:editId="4A80E22B">
          <wp:extent cx="1081405" cy="855345"/>
          <wp:effectExtent l="0" t="0" r="4445" b="1905"/>
          <wp:docPr id="2" name="Picture 2" descr="Tunbridge Wells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B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F84"/>
    <w:multiLevelType w:val="hybridMultilevel"/>
    <w:tmpl w:val="F48A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725A9"/>
    <w:multiLevelType w:val="hybridMultilevel"/>
    <w:tmpl w:val="EA404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2988"/>
    <w:multiLevelType w:val="hybridMultilevel"/>
    <w:tmpl w:val="FC922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80C62"/>
    <w:multiLevelType w:val="hybridMultilevel"/>
    <w:tmpl w:val="836E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A2816"/>
    <w:multiLevelType w:val="hybridMultilevel"/>
    <w:tmpl w:val="1CB6C7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E03A65"/>
    <w:multiLevelType w:val="hybridMultilevel"/>
    <w:tmpl w:val="E91C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487B"/>
    <w:multiLevelType w:val="hybridMultilevel"/>
    <w:tmpl w:val="CB7C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26A4D"/>
    <w:multiLevelType w:val="hybridMultilevel"/>
    <w:tmpl w:val="996E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479CC"/>
    <w:multiLevelType w:val="hybridMultilevel"/>
    <w:tmpl w:val="FAA4F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E0068"/>
    <w:multiLevelType w:val="hybridMultilevel"/>
    <w:tmpl w:val="ADBE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07F24"/>
    <w:multiLevelType w:val="hybridMultilevel"/>
    <w:tmpl w:val="CBF4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89643">
    <w:abstractNumId w:val="9"/>
  </w:num>
  <w:num w:numId="2" w16cid:durableId="466321131">
    <w:abstractNumId w:val="3"/>
  </w:num>
  <w:num w:numId="3" w16cid:durableId="160438851">
    <w:abstractNumId w:val="1"/>
  </w:num>
  <w:num w:numId="4" w16cid:durableId="372386950">
    <w:abstractNumId w:val="2"/>
  </w:num>
  <w:num w:numId="5" w16cid:durableId="1210074010">
    <w:abstractNumId w:val="6"/>
  </w:num>
  <w:num w:numId="6" w16cid:durableId="881676420">
    <w:abstractNumId w:val="7"/>
  </w:num>
  <w:num w:numId="7" w16cid:durableId="1996450097">
    <w:abstractNumId w:val="5"/>
  </w:num>
  <w:num w:numId="8" w16cid:durableId="2146314668">
    <w:abstractNumId w:val="10"/>
  </w:num>
  <w:num w:numId="9" w16cid:durableId="580218504">
    <w:abstractNumId w:val="0"/>
  </w:num>
  <w:num w:numId="10" w16cid:durableId="430970920">
    <w:abstractNumId w:val="8"/>
  </w:num>
  <w:num w:numId="11" w16cid:durableId="3702300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8716916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8018789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17"/>
    <w:rsid w:val="0000260D"/>
    <w:rsid w:val="000B05FF"/>
    <w:rsid w:val="000F5BB8"/>
    <w:rsid w:val="001268BF"/>
    <w:rsid w:val="00192190"/>
    <w:rsid w:val="00197E67"/>
    <w:rsid w:val="001A6912"/>
    <w:rsid w:val="00230188"/>
    <w:rsid w:val="00257FF4"/>
    <w:rsid w:val="00262C22"/>
    <w:rsid w:val="00272646"/>
    <w:rsid w:val="00296202"/>
    <w:rsid w:val="00296DB3"/>
    <w:rsid w:val="002C4571"/>
    <w:rsid w:val="002D10A3"/>
    <w:rsid w:val="002E1EA3"/>
    <w:rsid w:val="002F75E7"/>
    <w:rsid w:val="00316409"/>
    <w:rsid w:val="00325B18"/>
    <w:rsid w:val="00406FFD"/>
    <w:rsid w:val="00433E70"/>
    <w:rsid w:val="004345A0"/>
    <w:rsid w:val="004856A7"/>
    <w:rsid w:val="004B2C4D"/>
    <w:rsid w:val="004D5520"/>
    <w:rsid w:val="00502068"/>
    <w:rsid w:val="00545414"/>
    <w:rsid w:val="00556A55"/>
    <w:rsid w:val="00577B2D"/>
    <w:rsid w:val="005D5789"/>
    <w:rsid w:val="00603406"/>
    <w:rsid w:val="006723EB"/>
    <w:rsid w:val="006A63B9"/>
    <w:rsid w:val="006E68E8"/>
    <w:rsid w:val="0076464B"/>
    <w:rsid w:val="007853D8"/>
    <w:rsid w:val="007D4427"/>
    <w:rsid w:val="007F2CF2"/>
    <w:rsid w:val="008326D7"/>
    <w:rsid w:val="008418A4"/>
    <w:rsid w:val="00881B6B"/>
    <w:rsid w:val="008B0784"/>
    <w:rsid w:val="009243E6"/>
    <w:rsid w:val="00931710"/>
    <w:rsid w:val="00931890"/>
    <w:rsid w:val="00966209"/>
    <w:rsid w:val="00986B07"/>
    <w:rsid w:val="00991DC2"/>
    <w:rsid w:val="009B420A"/>
    <w:rsid w:val="009E7FD0"/>
    <w:rsid w:val="00A44F83"/>
    <w:rsid w:val="00A54C2D"/>
    <w:rsid w:val="00A660FC"/>
    <w:rsid w:val="00A720D7"/>
    <w:rsid w:val="00A75FE7"/>
    <w:rsid w:val="00AA0888"/>
    <w:rsid w:val="00AF5CA6"/>
    <w:rsid w:val="00B137BC"/>
    <w:rsid w:val="00B55F6B"/>
    <w:rsid w:val="00B8270A"/>
    <w:rsid w:val="00BA0CBA"/>
    <w:rsid w:val="00C300C9"/>
    <w:rsid w:val="00C505D5"/>
    <w:rsid w:val="00C95C7D"/>
    <w:rsid w:val="00CC1417"/>
    <w:rsid w:val="00CC69BD"/>
    <w:rsid w:val="00CD2035"/>
    <w:rsid w:val="00CD7684"/>
    <w:rsid w:val="00CE4FE1"/>
    <w:rsid w:val="00CE62DC"/>
    <w:rsid w:val="00CF7456"/>
    <w:rsid w:val="00D10040"/>
    <w:rsid w:val="00D111DF"/>
    <w:rsid w:val="00D55FDF"/>
    <w:rsid w:val="00D80C5A"/>
    <w:rsid w:val="00D94529"/>
    <w:rsid w:val="00D96585"/>
    <w:rsid w:val="00DB54B8"/>
    <w:rsid w:val="00DB5658"/>
    <w:rsid w:val="00E16E1C"/>
    <w:rsid w:val="00E21370"/>
    <w:rsid w:val="00E27865"/>
    <w:rsid w:val="00E57CA3"/>
    <w:rsid w:val="00EC372C"/>
    <w:rsid w:val="00EF719E"/>
    <w:rsid w:val="00F61158"/>
    <w:rsid w:val="00F81A4E"/>
    <w:rsid w:val="00FA506C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E4104"/>
  <w15:chartTrackingRefBased/>
  <w15:docId w15:val="{B1BAE346-9A42-4E9B-B69F-2FCF5981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5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7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B18"/>
    <w:pPr>
      <w:keepNext/>
      <w:keepLines/>
      <w:spacing w:before="400" w:after="360"/>
      <w:outlineLvl w:val="1"/>
    </w:pPr>
    <w:rPr>
      <w:rFonts w:eastAsiaTheme="majorEastAsia" w:cstheme="majorBidi"/>
      <w:b/>
      <w:color w:val="000000" w:themeColor="text1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B18"/>
    <w:pPr>
      <w:keepNext/>
      <w:keepLines/>
      <w:spacing w:before="400" w:after="360"/>
      <w:outlineLvl w:val="2"/>
    </w:pPr>
    <w:rPr>
      <w:rFonts w:eastAsiaTheme="majorEastAsia" w:cstheme="majorBidi"/>
      <w:b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B18"/>
    <w:pPr>
      <w:keepNext/>
      <w:keepLines/>
      <w:spacing w:before="400" w:after="360"/>
      <w:outlineLvl w:val="3"/>
    </w:pPr>
    <w:rPr>
      <w:rFonts w:eastAsiaTheme="majorEastAsia" w:cstheme="majorBidi"/>
      <w:b/>
      <w:iCs/>
      <w:color w:val="8B1C4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F83"/>
    <w:pPr>
      <w:keepNext/>
      <w:keepLines/>
      <w:spacing w:before="280" w:after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F83"/>
    <w:pPr>
      <w:keepNext/>
      <w:keepLines/>
      <w:spacing w:before="280" w:after="240"/>
      <w:outlineLvl w:val="5"/>
    </w:pPr>
    <w:rPr>
      <w:rFonts w:eastAsiaTheme="majorEastAsia" w:cstheme="majorBidi"/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10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B18"/>
    <w:rPr>
      <w:rFonts w:ascii="Arial" w:eastAsiaTheme="majorEastAsia" w:hAnsi="Arial" w:cstheme="majorBidi"/>
      <w:b/>
      <w:color w:val="000000" w:themeColor="text1"/>
      <w:sz w:val="5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A3"/>
  </w:style>
  <w:style w:type="paragraph" w:styleId="Footer">
    <w:name w:val="footer"/>
    <w:basedOn w:val="Normal"/>
    <w:link w:val="Foot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A3"/>
  </w:style>
  <w:style w:type="paragraph" w:styleId="ListParagraph">
    <w:name w:val="List Paragraph"/>
    <w:basedOn w:val="Normal"/>
    <w:uiPriority w:val="34"/>
    <w:qFormat/>
    <w:rsid w:val="00B1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1E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2C2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25B18"/>
    <w:rPr>
      <w:rFonts w:ascii="Arial" w:eastAsiaTheme="majorEastAsia" w:hAnsi="Arial" w:cstheme="majorBidi"/>
      <w:b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5B18"/>
    <w:rPr>
      <w:rFonts w:ascii="Arial" w:eastAsiaTheme="majorEastAsia" w:hAnsi="Arial" w:cstheme="majorBidi"/>
      <w:b/>
      <w:iCs/>
      <w:color w:val="8B1C40"/>
      <w:sz w:val="32"/>
    </w:rPr>
  </w:style>
  <w:style w:type="table" w:styleId="TableGrid">
    <w:name w:val="Table Grid"/>
    <w:basedOn w:val="TableNormal"/>
    <w:uiPriority w:val="39"/>
    <w:rsid w:val="0078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658"/>
    <w:pPr>
      <w:spacing w:after="0" w:line="240" w:lineRule="auto"/>
    </w:pPr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4F83"/>
    <w:rPr>
      <w:rFonts w:ascii="Arial" w:eastAsiaTheme="majorEastAsia" w:hAnsi="Arial" w:cstheme="majorBid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5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035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44F83"/>
    <w:rPr>
      <w:rFonts w:ascii="Arial" w:eastAsiaTheme="majorEastAsia" w:hAnsi="Arial" w:cstheme="majorBidi"/>
      <w:b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03406"/>
    <w:pPr>
      <w:pBdr>
        <w:left w:val="single" w:sz="24" w:space="7" w:color="8B1C40"/>
      </w:pBdr>
      <w:spacing w:before="120" w:after="12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06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c\Downloads\TWBC-Accessible-document-NOCOVER-Template-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C0D258707474FBDF10BAD1A09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11B8-1BA9-4941-ADFA-37D6013C744A}"/>
      </w:docPartPr>
      <w:docPartBody>
        <w:p w:rsidR="00F26A69" w:rsidRDefault="00F26A69">
          <w:pPr>
            <w:pStyle w:val="1AEC0D258707474FBDF10BAD1A09A6D3"/>
          </w:pPr>
          <w:r w:rsidRPr="00C140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9"/>
    <w:rsid w:val="00465E52"/>
    <w:rsid w:val="00F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EC0D258707474FBDF10BAD1A09A6D3">
    <w:name w:val="1AEC0D258707474FBDF10BAD1A09A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TWBC-Accessible-document-NOCOVER-Template-v4</Template>
  <TotalTime>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goes here breaking in multiple lines</vt:lpstr>
    </vt:vector>
  </TitlesOfParts>
  <Company>Tumbridge Wells Borough Council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Amelia Scott Volunteer Opportunity: IT Buddy</dc:title>
  <dc:subject/>
  <dc:creator>George Efstathiou</dc:creator>
  <cp:keywords/>
  <dc:description/>
  <cp:lastModifiedBy>Alexandra Curson</cp:lastModifiedBy>
  <cp:revision>2</cp:revision>
  <dcterms:created xsi:type="dcterms:W3CDTF">2024-06-22T15:23:00Z</dcterms:created>
  <dcterms:modified xsi:type="dcterms:W3CDTF">2024-06-22T15:23:00Z</dcterms:modified>
  <cp:category/>
</cp:coreProperties>
</file>